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2B61" w14:textId="0F2A4702" w:rsidR="006F29F3" w:rsidRDefault="006F29F3" w:rsidP="0002168A">
      <w:pPr>
        <w:autoSpaceDE w:val="0"/>
        <w:autoSpaceDN w:val="0"/>
        <w:adjustRightInd w:val="0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Ладзина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Н.А., Назырова Л.С.,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Бекбаева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М. Ф. Психологические аспекты трансформации социальных ролей женщин в постразводный период: разнообразие опыта и подходы к адаптации / Актуальные вопросы современной науки: сборник статей XVII Международной научно-практической конференции. –Пенза: МЦНС «Наука и Просвещение». –2024. –294 с. – С.269- 275</w:t>
      </w:r>
      <w:r w:rsidRPr="00486739">
        <w:t xml:space="preserve"> </w:t>
      </w:r>
    </w:p>
    <w:p w14:paraId="137BF2DD" w14:textId="4652870E" w:rsidR="0002168A" w:rsidRDefault="0002168A" w:rsidP="006F29F3">
      <w:pPr>
        <w:pStyle w:val="a3"/>
        <w:shd w:val="clear" w:color="auto" w:fill="FFFFFF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92042">
          <w:rPr>
            <w:rStyle w:val="a4"/>
            <w:rFonts w:ascii="Times New Roman" w:hAnsi="Times New Roman" w:cs="Times New Roman"/>
            <w:sz w:val="24"/>
            <w:szCs w:val="24"/>
          </w:rPr>
          <w:t>https://naukaip.ru/wp-content/uploads/2024/11/MK-2159.pdf</w:t>
        </w:r>
      </w:hyperlink>
    </w:p>
    <w:p w14:paraId="20AB3E84" w14:textId="77777777" w:rsidR="0002168A" w:rsidRDefault="0002168A" w:rsidP="006F29F3">
      <w:pPr>
        <w:pStyle w:val="a3"/>
        <w:shd w:val="clear" w:color="auto" w:fill="FFFFFF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15E914E3" w14:textId="77777777" w:rsidR="006F29F3" w:rsidRPr="00486739" w:rsidRDefault="006F29F3" w:rsidP="006F29F3">
      <w:pPr>
        <w:pStyle w:val="a3"/>
        <w:shd w:val="clear" w:color="auto" w:fill="FFFFFF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363C">
        <w:rPr>
          <w:rFonts w:ascii="Times New Roman" w:hAnsi="Times New Roman" w:cs="Times New Roman"/>
          <w:sz w:val="24"/>
          <w:szCs w:val="24"/>
        </w:rPr>
        <w:t>Статья в сборнике </w:t>
      </w:r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Pr="0048673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tgtFrame="_blank" w:history="1">
        <w:r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https://elibrary.ru/item.asp?id=74519734</w:t>
        </w:r>
      </w:hyperlink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</w:p>
    <w:p w14:paraId="29D30A7A" w14:textId="77777777" w:rsidR="006F29F3" w:rsidRPr="00486739" w:rsidRDefault="006F29F3" w:rsidP="006F29F3">
      <w:pPr>
        <w:pStyle w:val="a3"/>
        <w:shd w:val="clear" w:color="auto" w:fill="FFFFFF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2045C523" w14:textId="77777777" w:rsidR="006F29F3" w:rsidRDefault="006F29F3" w:rsidP="006F29F3">
      <w:pPr>
        <w:autoSpaceDE w:val="0"/>
        <w:autoSpaceDN w:val="0"/>
        <w:adjustRightInd w:val="0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Ladzina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N.A.,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Sibitova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A.M.,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Tyulyupergeneva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R.J.,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Akhaeva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A.Sh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stigmatization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/ Вопросы эффективного применения научного потенциала общества: сборник статей Международной научно-практической конференции (10 ноября 2024 г.). - Уфа: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Аэтерна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>, – 2024.- 258с. – С.218-222</w:t>
      </w:r>
      <w:r w:rsidRPr="00486739">
        <w:t xml:space="preserve"> </w:t>
      </w:r>
    </w:p>
    <w:p w14:paraId="2FA888E3" w14:textId="77777777" w:rsidR="006F29F3" w:rsidRDefault="0002168A" w:rsidP="006F29F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hyperlink r:id="rId6" w:history="1">
        <w:r w:rsidR="006F29F3" w:rsidRPr="00A91673">
          <w:rPr>
            <w:rStyle w:val="a4"/>
            <w:sz w:val="24"/>
            <w:szCs w:val="24"/>
          </w:rPr>
          <w:t>https://aeterna-ufa.ru/sbornik/NK-625.pdf</w:t>
        </w:r>
      </w:hyperlink>
    </w:p>
    <w:p w14:paraId="6F9836A4" w14:textId="77777777" w:rsidR="006F29F3" w:rsidRDefault="006F29F3" w:rsidP="006F29F3">
      <w:pPr>
        <w:pStyle w:val="a3"/>
        <w:shd w:val="clear" w:color="auto" w:fill="FFFFFF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363C">
        <w:rPr>
          <w:rFonts w:ascii="Times New Roman" w:hAnsi="Times New Roman" w:cs="Times New Roman"/>
          <w:sz w:val="24"/>
          <w:szCs w:val="24"/>
        </w:rPr>
        <w:t>Статья в сборнике </w:t>
      </w:r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Pr="0048673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>
        <w:t xml:space="preserve">  </w:t>
      </w:r>
      <w:hyperlink r:id="rId7" w:history="1">
        <w:r w:rsidRPr="00A2077C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https://elibrary.ru/item.asp?id=74881198</w:t>
        </w:r>
      </w:hyperlink>
    </w:p>
    <w:p w14:paraId="3D752B0A" w14:textId="77777777" w:rsidR="006F29F3" w:rsidRPr="00486739" w:rsidRDefault="006F29F3" w:rsidP="006F29F3">
      <w:pPr>
        <w:pStyle w:val="a3"/>
        <w:shd w:val="clear" w:color="auto" w:fill="FFFFFF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697D287C" w14:textId="77777777" w:rsidR="00C848A3" w:rsidRPr="00486739" w:rsidRDefault="006F29F3" w:rsidP="00C848A3">
      <w:pPr>
        <w:pStyle w:val="a3"/>
        <w:shd w:val="clear" w:color="auto" w:fill="FFFFFF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86739">
        <w:rPr>
          <w:lang w:val="en-US"/>
        </w:rPr>
        <w:t>3)</w:t>
      </w:r>
      <w:r w:rsidRPr="00931F83">
        <w:rPr>
          <w:lang w:val="en-US"/>
        </w:rPr>
        <w:t xml:space="preserve"> </w:t>
      </w:r>
      <w:proofErr w:type="spellStart"/>
      <w:r w:rsidRPr="00486739">
        <w:rPr>
          <w:lang w:val="en-US"/>
        </w:rPr>
        <w:t>Tyulyupergeneva</w:t>
      </w:r>
      <w:proofErr w:type="spellEnd"/>
      <w:r w:rsidRPr="00486739">
        <w:rPr>
          <w:lang w:val="en-US"/>
        </w:rPr>
        <w:t xml:space="preserve"> R. Z., </w:t>
      </w:r>
      <w:proofErr w:type="spellStart"/>
      <w:r w:rsidRPr="00486739">
        <w:rPr>
          <w:lang w:val="en-US"/>
        </w:rPr>
        <w:t>Nazyrova</w:t>
      </w:r>
      <w:proofErr w:type="spellEnd"/>
      <w:r w:rsidRPr="00486739">
        <w:rPr>
          <w:lang w:val="en-US"/>
        </w:rPr>
        <w:t xml:space="preserve"> L.S., </w:t>
      </w:r>
      <w:proofErr w:type="spellStart"/>
      <w:r w:rsidRPr="00486739">
        <w:rPr>
          <w:lang w:val="en-US"/>
        </w:rPr>
        <w:t>Barabanova</w:t>
      </w:r>
      <w:proofErr w:type="spellEnd"/>
      <w:r w:rsidRPr="00486739">
        <w:rPr>
          <w:lang w:val="en-US"/>
        </w:rPr>
        <w:t xml:space="preserve"> E.I., </w:t>
      </w:r>
      <w:proofErr w:type="spellStart"/>
      <w:r w:rsidRPr="00486739">
        <w:rPr>
          <w:lang w:val="en-US"/>
        </w:rPr>
        <w:t>Bikbaeva</w:t>
      </w:r>
      <w:proofErr w:type="spellEnd"/>
      <w:r w:rsidRPr="00486739">
        <w:rPr>
          <w:lang w:val="en-US"/>
        </w:rPr>
        <w:t xml:space="preserve"> M.F. Individual psychological predictors of managers' readiness to lead organizational changes / </w:t>
      </w:r>
      <w:r w:rsidRPr="00486739">
        <w:t>Инновационное</w:t>
      </w:r>
      <w:r w:rsidRPr="00486739">
        <w:rPr>
          <w:lang w:val="en-US"/>
        </w:rPr>
        <w:t xml:space="preserve"> </w:t>
      </w:r>
      <w:r w:rsidRPr="00486739">
        <w:t>развитие</w:t>
      </w:r>
      <w:r w:rsidRPr="00486739">
        <w:rPr>
          <w:lang w:val="en-US"/>
        </w:rPr>
        <w:t xml:space="preserve"> </w:t>
      </w:r>
      <w:r w:rsidRPr="00486739">
        <w:t>современной</w:t>
      </w:r>
      <w:r w:rsidRPr="00486739">
        <w:rPr>
          <w:lang w:val="en-US"/>
        </w:rPr>
        <w:t xml:space="preserve"> </w:t>
      </w:r>
      <w:r w:rsidRPr="00486739">
        <w:t>науки</w:t>
      </w:r>
      <w:r w:rsidRPr="00486739">
        <w:rPr>
          <w:lang w:val="en-US"/>
        </w:rPr>
        <w:t xml:space="preserve">: </w:t>
      </w:r>
      <w:r w:rsidRPr="00486739">
        <w:t>теория</w:t>
      </w:r>
      <w:r w:rsidRPr="00486739">
        <w:rPr>
          <w:lang w:val="en-US"/>
        </w:rPr>
        <w:t xml:space="preserve"> </w:t>
      </w:r>
      <w:r w:rsidRPr="00486739">
        <w:t>и</w:t>
      </w:r>
      <w:r w:rsidRPr="00486739">
        <w:rPr>
          <w:lang w:val="en-US"/>
        </w:rPr>
        <w:t xml:space="preserve"> </w:t>
      </w:r>
      <w:r w:rsidRPr="00486739">
        <w:t>практика</w:t>
      </w:r>
      <w:r w:rsidRPr="00486739">
        <w:rPr>
          <w:lang w:val="en-US"/>
        </w:rPr>
        <w:t xml:space="preserve">. </w:t>
      </w:r>
      <w:r w:rsidRPr="00486739">
        <w:t xml:space="preserve">Сборник научных трудов по материалам XXXII Международной научно-практической конференции (г.-к. Анапа, 09 ноября 2024 г.). – Анапа: Изд-во «НИЦ ЭСП» в ЮФО, 2024. – 59 с.- С. 46-58 </w:t>
      </w:r>
      <w:hyperlink r:id="rId8" w:history="1">
        <w:r w:rsidR="00C848A3" w:rsidRPr="00C848A3">
          <w:rPr>
            <w:color w:val="0000FF"/>
            <w:u w:val="single"/>
          </w:rPr>
          <w:t>sb</w:t>
        </w:r>
        <w:r w:rsidR="00C848A3" w:rsidRPr="00C848A3">
          <w:rPr>
            <w:color w:val="0000FF"/>
            <w:u w:val="single"/>
          </w:rPr>
          <w:t>o</w:t>
        </w:r>
        <w:r w:rsidR="00C848A3" w:rsidRPr="00C848A3">
          <w:rPr>
            <w:color w:val="0000FF"/>
            <w:u w:val="single"/>
          </w:rPr>
          <w:t>r</w:t>
        </w:r>
        <w:r w:rsidR="00C848A3" w:rsidRPr="00C848A3">
          <w:rPr>
            <w:color w:val="0000FF"/>
            <w:u w:val="single"/>
          </w:rPr>
          <w:t>n</w:t>
        </w:r>
        <w:r w:rsidR="00C848A3" w:rsidRPr="00C848A3">
          <w:rPr>
            <w:color w:val="0000FF"/>
            <w:u w:val="single"/>
          </w:rPr>
          <w:t>ik-na</w:t>
        </w:r>
        <w:r w:rsidR="00C848A3" w:rsidRPr="00C848A3">
          <w:rPr>
            <w:color w:val="0000FF"/>
            <w:u w:val="single"/>
          </w:rPr>
          <w:t>u</w:t>
        </w:r>
        <w:r w:rsidR="00C848A3" w:rsidRPr="00C848A3">
          <w:rPr>
            <w:color w:val="0000FF"/>
            <w:u w:val="single"/>
          </w:rPr>
          <w:t>chnyh-trudov-09.11.2024-irs-32.pdf</w:t>
        </w:r>
      </w:hyperlink>
    </w:p>
    <w:p w14:paraId="6412F09D" w14:textId="01870F2B" w:rsidR="006F29F3" w:rsidRDefault="006F29F3" w:rsidP="00C848A3">
      <w:pPr>
        <w:pStyle w:val="Default"/>
        <w:shd w:val="clear" w:color="auto" w:fill="FFFFFF"/>
        <w:jc w:val="both"/>
        <w:rPr>
          <w:rStyle w:val="a4"/>
        </w:rPr>
      </w:pPr>
      <w:r w:rsidRPr="009D363C">
        <w:t>Статья в сборнике </w:t>
      </w:r>
      <w:r w:rsidRPr="00486739">
        <w:t xml:space="preserve"> </w:t>
      </w:r>
      <w:r>
        <w:t xml:space="preserve">размещена </w:t>
      </w:r>
      <w:r w:rsidRPr="00486739">
        <w:t xml:space="preserve">в </w:t>
      </w:r>
      <w:proofErr w:type="spellStart"/>
      <w:r w:rsidRPr="00486739">
        <w:t>eLIBRARY</w:t>
      </w:r>
      <w:proofErr w:type="spellEnd"/>
      <w:r w:rsidRPr="00486739">
        <w:t>.</w:t>
      </w:r>
      <w:r>
        <w:t xml:space="preserve"> </w:t>
      </w:r>
      <w:hyperlink r:id="rId9" w:history="1">
        <w:r w:rsidRPr="00A91673">
          <w:rPr>
            <w:rStyle w:val="a4"/>
          </w:rPr>
          <w:t>https://www.elibrary.ru/item.asp?id=74528300</w:t>
        </w:r>
      </w:hyperlink>
    </w:p>
    <w:p w14:paraId="2042E903" w14:textId="41F1D921" w:rsidR="00C848A3" w:rsidRDefault="00C848A3" w:rsidP="006F29F3">
      <w:pPr>
        <w:pStyle w:val="a3"/>
        <w:shd w:val="clear" w:color="auto" w:fill="FFFFFF"/>
        <w:ind w:left="0" w:firstLine="709"/>
        <w:jc w:val="both"/>
        <w:outlineLvl w:val="3"/>
        <w:rPr>
          <w:rStyle w:val="a4"/>
          <w:rFonts w:ascii="Times New Roman" w:hAnsi="Times New Roman" w:cs="Times New Roman"/>
          <w:sz w:val="24"/>
          <w:szCs w:val="24"/>
        </w:rPr>
      </w:pPr>
    </w:p>
    <w:p w14:paraId="762393F0" w14:textId="77777777" w:rsidR="00C848A3" w:rsidRDefault="00C848A3" w:rsidP="006F29F3">
      <w:pPr>
        <w:pStyle w:val="a3"/>
        <w:shd w:val="clear" w:color="auto" w:fill="FFFFFF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5A5AC26" w14:textId="355D8A3C" w:rsidR="006F29F3" w:rsidRDefault="006F29F3" w:rsidP="006F29F3">
      <w:pPr>
        <w:pStyle w:val="a3"/>
        <w:shd w:val="clear" w:color="auto" w:fill="FFFFFF"/>
        <w:ind w:left="0" w:firstLine="709"/>
        <w:jc w:val="both"/>
        <w:outlineLvl w:val="3"/>
      </w:pPr>
    </w:p>
    <w:p w14:paraId="11DEC82E" w14:textId="2AB24D87" w:rsidR="00C848A3" w:rsidRDefault="00C848A3" w:rsidP="006F29F3">
      <w:pPr>
        <w:pStyle w:val="a3"/>
        <w:shd w:val="clear" w:color="auto" w:fill="FFFFFF"/>
        <w:ind w:left="0" w:firstLine="709"/>
        <w:jc w:val="both"/>
        <w:outlineLvl w:val="3"/>
      </w:pPr>
    </w:p>
    <w:sectPr w:rsidR="00C848A3" w:rsidSect="00FB5A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52"/>
    <w:rsid w:val="0002168A"/>
    <w:rsid w:val="003B4632"/>
    <w:rsid w:val="004F3050"/>
    <w:rsid w:val="006F29F3"/>
    <w:rsid w:val="00A20B1A"/>
    <w:rsid w:val="00AC1B97"/>
    <w:rsid w:val="00C848A3"/>
    <w:rsid w:val="00D02152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19DC"/>
  <w15:chartTrackingRefBased/>
  <w15:docId w15:val="{600C3C12-B67A-4B10-8F8F-60F3BD6A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F3"/>
    <w:pPr>
      <w:ind w:left="720"/>
      <w:contextualSpacing/>
    </w:pPr>
  </w:style>
  <w:style w:type="paragraph" w:customStyle="1" w:styleId="Default">
    <w:name w:val="Default"/>
    <w:rsid w:val="006F29F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F29F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29F3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1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-science.ru/wp-content/uploads/2024/11/sbornik-nauchnyh-trudov-09.11.2024-irs-3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74881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eterna-ufa.ru/sbornik/NK-62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rvice.naukaip.ru/track/redirect/967c75cd22ea1ae980038694e3a8b2c088075eab3e8275a55821d5c71a62fed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ukaip.ru/wp-content/uploads/2024/11/MK-2159.pdf" TargetMode="External"/><Relationship Id="rId9" Type="http://schemas.openxmlformats.org/officeDocument/2006/relationships/hyperlink" Target="https://www.elibrary.ru/item.asp?id=74528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2025-08-18T11:23:00Z</dcterms:created>
  <dcterms:modified xsi:type="dcterms:W3CDTF">2025-08-18T12:13:00Z</dcterms:modified>
</cp:coreProperties>
</file>